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1DAF" w14:textId="3D62E6C7" w:rsidR="00AB4BB6" w:rsidRPr="00AB4BB6" w:rsidRDefault="00AB4BB6" w:rsidP="00AB4BB6">
      <w:pPr>
        <w:pStyle w:val="Default"/>
        <w:spacing w:after="30"/>
        <w:jc w:val="center"/>
        <w:rPr>
          <w:b/>
          <w:bCs/>
          <w:sz w:val="32"/>
          <w:szCs w:val="32"/>
        </w:rPr>
      </w:pPr>
      <w:r w:rsidRPr="00AB4BB6">
        <w:rPr>
          <w:b/>
          <w:bCs/>
          <w:sz w:val="32"/>
          <w:szCs w:val="32"/>
        </w:rPr>
        <w:t>Management Theory and Practice</w:t>
      </w:r>
      <w:r w:rsidR="00874C28">
        <w:rPr>
          <w:b/>
          <w:bCs/>
          <w:sz w:val="32"/>
          <w:szCs w:val="32"/>
        </w:rPr>
        <w:t xml:space="preserve"> Project</w:t>
      </w:r>
    </w:p>
    <w:p w14:paraId="376FE8F2" w14:textId="77777777" w:rsidR="00B1732F" w:rsidRDefault="00B1732F" w:rsidP="00AB4BB6">
      <w:pPr>
        <w:autoSpaceDE w:val="0"/>
        <w:autoSpaceDN w:val="0"/>
        <w:adjustRightInd w:val="0"/>
        <w:spacing w:after="30" w:line="240" w:lineRule="auto"/>
        <w:rPr>
          <w:rFonts w:ascii="CIDFont+F2" w:hAnsi="CIDFont+F2" w:cs="CIDFont+F2"/>
          <w:color w:val="000000"/>
          <w:sz w:val="28"/>
          <w:szCs w:val="28"/>
        </w:rPr>
      </w:pPr>
    </w:p>
    <w:p w14:paraId="05FC3C38" w14:textId="1C4708E1" w:rsidR="00AB4BB6" w:rsidRPr="00AB4BB6" w:rsidRDefault="00AB4BB6" w:rsidP="00AB4BB6">
      <w:pPr>
        <w:pStyle w:val="Default"/>
        <w:spacing w:after="30"/>
        <w:rPr>
          <w:b/>
          <w:bCs/>
        </w:rPr>
      </w:pPr>
      <w:r w:rsidRPr="00AB4BB6">
        <w:rPr>
          <w:b/>
          <w:bCs/>
        </w:rPr>
        <w:t>Project Topic</w:t>
      </w:r>
    </w:p>
    <w:p w14:paraId="6C2C6DA9" w14:textId="77777777" w:rsidR="00AB4BB6" w:rsidRPr="00AB4BB6" w:rsidRDefault="00AB4BB6" w:rsidP="00AB4BB6">
      <w:pPr>
        <w:pStyle w:val="Default"/>
        <w:spacing w:after="30"/>
      </w:pPr>
    </w:p>
    <w:p w14:paraId="7BB8B119" w14:textId="673E66A3" w:rsidR="00B1732F" w:rsidRPr="00AB4BB6" w:rsidRDefault="00B1732F" w:rsidP="00AB4BB6">
      <w:pPr>
        <w:pStyle w:val="Default"/>
        <w:spacing w:after="30"/>
      </w:pPr>
      <w:r w:rsidRPr="00AB4BB6">
        <w:t>To what extent do the theories of management inform management practice in your organi</w:t>
      </w:r>
      <w:r w:rsidR="00AB4BB6" w:rsidRPr="00AB4BB6">
        <w:t>s</w:t>
      </w:r>
      <w:r w:rsidRPr="00AB4BB6">
        <w:t xml:space="preserve">ation? </w:t>
      </w:r>
    </w:p>
    <w:p w14:paraId="4AA04B32" w14:textId="1E5B59C5" w:rsidR="00AB4BB6" w:rsidRDefault="00AB4BB6" w:rsidP="00AB4BB6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7570B800" w14:textId="51FE9496" w:rsidR="00AB4BB6" w:rsidRPr="00AB4BB6" w:rsidRDefault="00AB4BB6" w:rsidP="00AB4BB6">
      <w:pPr>
        <w:pStyle w:val="Default"/>
        <w:rPr>
          <w:b/>
          <w:bCs/>
        </w:rPr>
      </w:pPr>
      <w:r w:rsidRPr="00AB4BB6">
        <w:rPr>
          <w:b/>
          <w:bCs/>
        </w:rPr>
        <w:t>Purpose</w:t>
      </w:r>
    </w:p>
    <w:p w14:paraId="2E971376" w14:textId="77777777" w:rsidR="00AB4BB6" w:rsidRDefault="00AB4BB6" w:rsidP="00AB4BB6">
      <w:pPr>
        <w:pStyle w:val="Default"/>
      </w:pPr>
    </w:p>
    <w:p w14:paraId="4633F05D" w14:textId="3031D573" w:rsidR="00AB4BB6" w:rsidRDefault="00AB4BB6" w:rsidP="00AB4BB6">
      <w:pPr>
        <w:spacing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AB4BB6">
        <w:rPr>
          <w:rFonts w:ascii="Times New Roman" w:hAnsi="Times New Roman" w:cs="Times New Roman"/>
          <w:color w:val="000000"/>
          <w:sz w:val="24"/>
          <w:szCs w:val="24"/>
        </w:rPr>
        <w:t xml:space="preserve">This assessment involves the investigation and examination of a management related issue, concern or theory. The preference (although not limited to) is an investigation and examination of the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B4BB6">
        <w:rPr>
          <w:rFonts w:ascii="Times New Roman" w:hAnsi="Times New Roman" w:cs="Times New Roman"/>
          <w:color w:val="000000"/>
          <w:sz w:val="24"/>
          <w:szCs w:val="24"/>
        </w:rPr>
        <w:t>earner's employing organi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B4BB6">
        <w:rPr>
          <w:rFonts w:ascii="Times New Roman" w:hAnsi="Times New Roman" w:cs="Times New Roman"/>
          <w:color w:val="000000"/>
          <w:sz w:val="24"/>
          <w:szCs w:val="24"/>
        </w:rPr>
        <w:t xml:space="preserve">ation. This allows for development of the learner's understanding of their own </w:t>
      </w:r>
      <w:r w:rsidR="00874C28" w:rsidRPr="00AB4BB6">
        <w:rPr>
          <w:rFonts w:ascii="Times New Roman" w:hAnsi="Times New Roman" w:cs="Times New Roman"/>
          <w:color w:val="000000"/>
          <w:sz w:val="24"/>
          <w:szCs w:val="24"/>
        </w:rPr>
        <w:t>organi</w:t>
      </w:r>
      <w:r w:rsidR="00874C2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74C28" w:rsidRPr="00AB4BB6">
        <w:rPr>
          <w:rFonts w:ascii="Times New Roman" w:hAnsi="Times New Roman" w:cs="Times New Roman"/>
          <w:color w:val="000000"/>
          <w:sz w:val="24"/>
          <w:szCs w:val="24"/>
        </w:rPr>
        <w:t>ational and</w:t>
      </w:r>
      <w:r w:rsidRPr="00AB4BB6">
        <w:rPr>
          <w:rFonts w:ascii="Times New Roman" w:hAnsi="Times New Roman" w:cs="Times New Roman"/>
          <w:color w:val="000000"/>
          <w:sz w:val="24"/>
          <w:szCs w:val="24"/>
        </w:rPr>
        <w:t xml:space="preserve"> is an assessment that is typically valued by employers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421F" w14:textId="77777777" w:rsidR="00AB4BB6" w:rsidRPr="00AB4BB6" w:rsidRDefault="00AB4BB6" w:rsidP="00AB4BB6">
      <w:pPr>
        <w:spacing w:after="3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8FABB7" w14:textId="7575E089" w:rsidR="00AB4BB6" w:rsidRPr="00AB4BB6" w:rsidRDefault="00AB4BB6" w:rsidP="00AB4BB6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  <w:r w:rsidRPr="00AB4BB6">
        <w:rPr>
          <w:rFonts w:ascii="Times New Roman" w:hAnsi="Times New Roman" w:cs="Times New Roman"/>
          <w:b/>
          <w:bCs/>
          <w:sz w:val="24"/>
          <w:szCs w:val="24"/>
        </w:rPr>
        <w:t xml:space="preserve">Suggested Project Content </w:t>
      </w:r>
    </w:p>
    <w:p w14:paraId="665C7DED" w14:textId="77777777" w:rsidR="00AB4BB6" w:rsidRDefault="00AB4BB6" w:rsidP="00AB4BB6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5715BFF0" w14:textId="64E2A839" w:rsidR="00B1732F" w:rsidRPr="00AB4BB6" w:rsidRDefault="00B1732F" w:rsidP="00AB4BB6">
      <w:pPr>
        <w:spacing w:after="30"/>
        <w:rPr>
          <w:rFonts w:ascii="Times New Roman" w:hAnsi="Times New Roman" w:cs="Times New Roman"/>
          <w:color w:val="000000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 xml:space="preserve">The </w:t>
      </w:r>
      <w:r w:rsidR="00AB4BB6" w:rsidRPr="00AB4BB6">
        <w:rPr>
          <w:rFonts w:ascii="Times New Roman" w:hAnsi="Times New Roman" w:cs="Times New Roman"/>
          <w:sz w:val="24"/>
          <w:szCs w:val="24"/>
        </w:rPr>
        <w:t>project</w:t>
      </w:r>
      <w:r w:rsidRPr="00AB4BB6">
        <w:rPr>
          <w:rFonts w:ascii="Times New Roman" w:hAnsi="Times New Roman" w:cs="Times New Roman"/>
          <w:sz w:val="24"/>
          <w:szCs w:val="24"/>
        </w:rPr>
        <w:t xml:space="preserve"> must include a description of; the business environment; commercial activities of the firm; structure; role and activities of management; planning and decision making; findings and </w:t>
      </w:r>
      <w:r w:rsidR="00AB4BB6" w:rsidRPr="00AB4BB6">
        <w:rPr>
          <w:rFonts w:ascii="Times New Roman" w:hAnsi="Times New Roman" w:cs="Times New Roman"/>
          <w:sz w:val="24"/>
          <w:szCs w:val="24"/>
        </w:rPr>
        <w:t>recommendations.</w:t>
      </w:r>
    </w:p>
    <w:p w14:paraId="3D6E7B52" w14:textId="77777777" w:rsidR="00AB4BB6" w:rsidRDefault="00AB4BB6" w:rsidP="00AB4BB6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5018E633" w14:textId="6504065C" w:rsidR="00B1732F" w:rsidRPr="00AB4BB6" w:rsidRDefault="00B1732F" w:rsidP="00AB4BB6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 xml:space="preserve">Suggested areas of examination can include the principles of management and characteristics that contribute to managerial effectiveness. Analysing the primary activities of management: </w:t>
      </w:r>
      <w:r w:rsidR="00532B90">
        <w:rPr>
          <w:rFonts w:ascii="Times New Roman" w:hAnsi="Times New Roman" w:cs="Times New Roman"/>
          <w:sz w:val="24"/>
          <w:szCs w:val="24"/>
        </w:rPr>
        <w:t xml:space="preserve">PESTLE analysis, </w:t>
      </w:r>
      <w:r w:rsidRPr="00AB4BB6">
        <w:rPr>
          <w:rFonts w:ascii="Times New Roman" w:hAnsi="Times New Roman" w:cs="Times New Roman"/>
          <w:sz w:val="24"/>
          <w:szCs w:val="24"/>
        </w:rPr>
        <w:t xml:space="preserve">planning, organising, leading, controlling etc. </w:t>
      </w:r>
      <w:r w:rsidR="00AB4BB6" w:rsidRPr="00AB4BB6">
        <w:rPr>
          <w:rFonts w:ascii="Times New Roman" w:hAnsi="Times New Roman" w:cs="Times New Roman"/>
          <w:sz w:val="24"/>
          <w:szCs w:val="24"/>
        </w:rPr>
        <w:t xml:space="preserve">The difference of being </w:t>
      </w:r>
      <w:r w:rsidRPr="00AB4BB6">
        <w:rPr>
          <w:rFonts w:ascii="Times New Roman" w:hAnsi="Times New Roman" w:cs="Times New Roman"/>
          <w:sz w:val="24"/>
          <w:szCs w:val="24"/>
        </w:rPr>
        <w:t>effective and</w:t>
      </w:r>
      <w:r w:rsidR="00AB4BB6" w:rsidRPr="00AB4BB6">
        <w:rPr>
          <w:rFonts w:ascii="Times New Roman" w:hAnsi="Times New Roman" w:cs="Times New Roman"/>
          <w:sz w:val="24"/>
          <w:szCs w:val="24"/>
        </w:rPr>
        <w:t>/or</w:t>
      </w:r>
      <w:r w:rsidRPr="00AB4BB6">
        <w:rPr>
          <w:rFonts w:ascii="Times New Roman" w:hAnsi="Times New Roman" w:cs="Times New Roman"/>
          <w:sz w:val="24"/>
          <w:szCs w:val="24"/>
        </w:rPr>
        <w:t xml:space="preserve"> efficient</w:t>
      </w:r>
      <w:r w:rsidR="00AB4BB6" w:rsidRPr="00AB4BB6">
        <w:rPr>
          <w:rFonts w:ascii="Times New Roman" w:hAnsi="Times New Roman" w:cs="Times New Roman"/>
          <w:sz w:val="24"/>
          <w:szCs w:val="24"/>
        </w:rPr>
        <w:t>.</w:t>
      </w:r>
    </w:p>
    <w:p w14:paraId="7FD8CFF2" w14:textId="77777777" w:rsidR="00B1732F" w:rsidRPr="00AB4BB6" w:rsidRDefault="00B1732F" w:rsidP="00AB4BB6">
      <w:pPr>
        <w:spacing w:after="30"/>
        <w:rPr>
          <w:rFonts w:ascii="Times New Roman" w:hAnsi="Times New Roman" w:cs="Times New Roman"/>
          <w:sz w:val="24"/>
          <w:szCs w:val="24"/>
        </w:rPr>
      </w:pPr>
    </w:p>
    <w:p w14:paraId="51F100A0" w14:textId="1324A4F4" w:rsidR="00B1732F" w:rsidRPr="00AB4BB6" w:rsidRDefault="00B1732F" w:rsidP="00AB4BB6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  <w:r w:rsidRPr="00AB4BB6">
        <w:rPr>
          <w:rFonts w:ascii="Times New Roman" w:hAnsi="Times New Roman" w:cs="Times New Roman"/>
          <w:b/>
          <w:bCs/>
          <w:sz w:val="24"/>
          <w:szCs w:val="24"/>
        </w:rPr>
        <w:t>Marking</w:t>
      </w:r>
    </w:p>
    <w:p w14:paraId="142B1475" w14:textId="1B3C2EA9" w:rsidR="00B1732F" w:rsidRPr="00AB4BB6" w:rsidRDefault="00B1732F" w:rsidP="00AB4BB6">
      <w:pPr>
        <w:pStyle w:val="ListParagraph"/>
        <w:numPr>
          <w:ilvl w:val="0"/>
          <w:numId w:val="4"/>
        </w:numPr>
        <w:spacing w:after="30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 xml:space="preserve">Academic style, referencing </w:t>
      </w:r>
      <w:r w:rsidRPr="00AB4BB6">
        <w:rPr>
          <w:rFonts w:ascii="Times New Roman" w:hAnsi="Times New Roman" w:cs="Times New Roman"/>
          <w:sz w:val="24"/>
          <w:szCs w:val="24"/>
        </w:rPr>
        <w:tab/>
      </w:r>
      <w:r w:rsidRPr="00AB4BB6">
        <w:rPr>
          <w:rFonts w:ascii="Times New Roman" w:hAnsi="Times New Roman" w:cs="Times New Roman"/>
          <w:sz w:val="24"/>
          <w:szCs w:val="24"/>
        </w:rPr>
        <w:tab/>
      </w:r>
      <w:r w:rsidR="00AB4BB6" w:rsidRPr="00AB4BB6">
        <w:rPr>
          <w:rFonts w:ascii="Times New Roman" w:hAnsi="Times New Roman" w:cs="Times New Roman"/>
          <w:sz w:val="24"/>
          <w:szCs w:val="24"/>
        </w:rPr>
        <w:tab/>
      </w:r>
      <w:r w:rsidRPr="00AB4BB6">
        <w:rPr>
          <w:rFonts w:ascii="Times New Roman" w:hAnsi="Times New Roman" w:cs="Times New Roman"/>
          <w:sz w:val="24"/>
          <w:szCs w:val="24"/>
        </w:rPr>
        <w:t>10%</w:t>
      </w:r>
    </w:p>
    <w:p w14:paraId="16E9E1A8" w14:textId="77752A3F" w:rsidR="00B1732F" w:rsidRPr="00AB4BB6" w:rsidRDefault="00AB4BB6" w:rsidP="00AB4BB6">
      <w:pPr>
        <w:pStyle w:val="ListParagraph"/>
        <w:numPr>
          <w:ilvl w:val="0"/>
          <w:numId w:val="4"/>
        </w:numPr>
        <w:spacing w:after="30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>R</w:t>
      </w:r>
      <w:r w:rsidR="00B1732F" w:rsidRPr="00AB4BB6">
        <w:rPr>
          <w:rFonts w:ascii="Times New Roman" w:hAnsi="Times New Roman" w:cs="Times New Roman"/>
          <w:sz w:val="24"/>
          <w:szCs w:val="24"/>
        </w:rPr>
        <w:t xml:space="preserve">eport Content &amp; Knowledge (Theory) </w:t>
      </w:r>
      <w:r w:rsidR="00B1732F" w:rsidRPr="00AB4B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732F" w:rsidRPr="00AB4BB6">
        <w:rPr>
          <w:rFonts w:ascii="Times New Roman" w:hAnsi="Times New Roman" w:cs="Times New Roman"/>
          <w:sz w:val="24"/>
          <w:szCs w:val="24"/>
        </w:rPr>
        <w:t>70%</w:t>
      </w:r>
    </w:p>
    <w:p w14:paraId="626943A1" w14:textId="3E329308" w:rsidR="00B1732F" w:rsidRPr="00AB4BB6" w:rsidRDefault="00B1732F" w:rsidP="00AB4BB6">
      <w:pPr>
        <w:pStyle w:val="ListParagraph"/>
        <w:numPr>
          <w:ilvl w:val="0"/>
          <w:numId w:val="4"/>
        </w:numPr>
        <w:spacing w:after="30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 xml:space="preserve">Originality </w:t>
      </w:r>
      <w:r w:rsidRPr="00AB4BB6">
        <w:rPr>
          <w:rFonts w:ascii="Times New Roman" w:hAnsi="Times New Roman" w:cs="Times New Roman"/>
          <w:sz w:val="24"/>
          <w:szCs w:val="24"/>
        </w:rPr>
        <w:tab/>
      </w:r>
      <w:r w:rsidRPr="00AB4BB6">
        <w:rPr>
          <w:rFonts w:ascii="Times New Roman" w:hAnsi="Times New Roman" w:cs="Times New Roman"/>
          <w:sz w:val="24"/>
          <w:szCs w:val="24"/>
        </w:rPr>
        <w:tab/>
      </w:r>
      <w:r w:rsidRPr="00AB4BB6">
        <w:rPr>
          <w:rFonts w:ascii="Times New Roman" w:hAnsi="Times New Roman" w:cs="Times New Roman"/>
          <w:sz w:val="24"/>
          <w:szCs w:val="24"/>
        </w:rPr>
        <w:tab/>
      </w:r>
      <w:r w:rsidR="00AB4BB6" w:rsidRPr="00AB4BB6">
        <w:rPr>
          <w:rFonts w:ascii="Times New Roman" w:hAnsi="Times New Roman" w:cs="Times New Roman"/>
          <w:sz w:val="24"/>
          <w:szCs w:val="24"/>
        </w:rPr>
        <w:tab/>
      </w:r>
      <w:r w:rsidR="00AB4BB6" w:rsidRPr="00AB4BB6">
        <w:rPr>
          <w:rFonts w:ascii="Times New Roman" w:hAnsi="Times New Roman" w:cs="Times New Roman"/>
          <w:sz w:val="24"/>
          <w:szCs w:val="24"/>
        </w:rPr>
        <w:tab/>
      </w:r>
      <w:r w:rsidRPr="00AB4BB6">
        <w:rPr>
          <w:rFonts w:ascii="Times New Roman" w:hAnsi="Times New Roman" w:cs="Times New Roman"/>
          <w:sz w:val="24"/>
          <w:szCs w:val="24"/>
        </w:rPr>
        <w:t>20%</w:t>
      </w:r>
    </w:p>
    <w:p w14:paraId="429585C0" w14:textId="77777777" w:rsidR="00AB4BB6" w:rsidRDefault="00AB4BB6" w:rsidP="00AB4BB6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AE6C3" w14:textId="77777777" w:rsidR="00874C28" w:rsidRPr="00AB4BB6" w:rsidRDefault="00874C28" w:rsidP="00874C28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4B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Word Count</w:t>
      </w:r>
    </w:p>
    <w:p w14:paraId="38D60711" w14:textId="725A18CD" w:rsidR="00874C28" w:rsidRPr="00AB4BB6" w:rsidRDefault="00874C28" w:rsidP="00874C28">
      <w:pPr>
        <w:pStyle w:val="ListParagraph"/>
        <w:autoSpaceDE w:val="0"/>
        <w:autoSpaceDN w:val="0"/>
        <w:adjustRightInd w:val="0"/>
        <w:spacing w:after="3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B4BB6">
        <w:rPr>
          <w:rFonts w:ascii="Times New Roman" w:hAnsi="Times New Roman" w:cs="Times New Roman"/>
          <w:color w:val="000000"/>
          <w:sz w:val="24"/>
          <w:szCs w:val="24"/>
        </w:rPr>
        <w:t>2, 500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BB6">
        <w:rPr>
          <w:rFonts w:ascii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count in an </w:t>
      </w:r>
      <w:r w:rsidRPr="00AB4BB6">
        <w:rPr>
          <w:rFonts w:ascii="Times New Roman" w:hAnsi="Times New Roman" w:cs="Times New Roman"/>
          <w:color w:val="000000"/>
          <w:sz w:val="24"/>
          <w:szCs w:val="24"/>
        </w:rPr>
        <w:t>essay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style (10% +/-)</w:t>
      </w:r>
    </w:p>
    <w:p w14:paraId="21E18DD5" w14:textId="77777777" w:rsidR="00874C28" w:rsidRDefault="00874C28" w:rsidP="00AB4BB6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41740" w14:textId="2FC489A7" w:rsidR="00B1732F" w:rsidRPr="00AB4BB6" w:rsidRDefault="00B1732F" w:rsidP="00AB4BB6">
      <w:pPr>
        <w:spacing w:after="30"/>
        <w:rPr>
          <w:rFonts w:ascii="Times New Roman" w:hAnsi="Times New Roman" w:cs="Times New Roman"/>
          <w:b/>
          <w:bCs/>
          <w:sz w:val="24"/>
          <w:szCs w:val="24"/>
        </w:rPr>
      </w:pPr>
      <w:r w:rsidRPr="00AB4BB6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7D31AFB" w14:textId="62B34933" w:rsidR="00B1732F" w:rsidRPr="00AB4BB6" w:rsidRDefault="00B1732F" w:rsidP="00AB4B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 xml:space="preserve">You are required to submit your work to </w:t>
      </w:r>
      <w:proofErr w:type="spellStart"/>
      <w:r w:rsidRPr="00AB4BB6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AB4BB6">
        <w:rPr>
          <w:rFonts w:ascii="Times New Roman" w:hAnsi="Times New Roman" w:cs="Times New Roman"/>
          <w:sz w:val="24"/>
          <w:szCs w:val="24"/>
        </w:rPr>
        <w:t>.</w:t>
      </w:r>
    </w:p>
    <w:p w14:paraId="48BEC641" w14:textId="65EADE9B" w:rsidR="00B1732F" w:rsidRPr="00AB4BB6" w:rsidRDefault="00B1732F" w:rsidP="00AB4B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>Harvard referencing must be used.</w:t>
      </w:r>
    </w:p>
    <w:p w14:paraId="59C898DC" w14:textId="26214070" w:rsidR="00B1732F" w:rsidRPr="00AB4BB6" w:rsidRDefault="00B1732F" w:rsidP="00AB4B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>The report must be typed in Times New Roman font size 12 using 1.5 line spacing.</w:t>
      </w:r>
    </w:p>
    <w:p w14:paraId="7F9D0350" w14:textId="77777777" w:rsidR="00B1732F" w:rsidRPr="00AB4BB6" w:rsidRDefault="00B1732F" w:rsidP="00AB4BB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AB4BB6">
        <w:rPr>
          <w:rFonts w:ascii="Times New Roman" w:hAnsi="Times New Roman" w:cs="Times New Roman"/>
          <w:sz w:val="24"/>
          <w:szCs w:val="24"/>
        </w:rPr>
        <w:t>It should include wordcount, plagiarism declaration, and bibliography.</w:t>
      </w:r>
    </w:p>
    <w:p w14:paraId="7D084BA9" w14:textId="166ED0AD" w:rsidR="00B1732F" w:rsidRDefault="00B1732F" w:rsidP="00AB4BB6">
      <w:pPr>
        <w:pStyle w:val="ListParagraph"/>
        <w:spacing w:after="30"/>
        <w:ind w:left="0"/>
      </w:pPr>
    </w:p>
    <w:sectPr w:rsidR="00B1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F1414"/>
    <w:multiLevelType w:val="hybridMultilevel"/>
    <w:tmpl w:val="F1F6F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7F4"/>
    <w:multiLevelType w:val="hybridMultilevel"/>
    <w:tmpl w:val="4C9C503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E09BD"/>
    <w:multiLevelType w:val="hybridMultilevel"/>
    <w:tmpl w:val="A24E0A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0AC4"/>
    <w:multiLevelType w:val="hybridMultilevel"/>
    <w:tmpl w:val="779E89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6DF2"/>
    <w:multiLevelType w:val="hybridMultilevel"/>
    <w:tmpl w:val="429EFC8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2F"/>
    <w:rsid w:val="00532B90"/>
    <w:rsid w:val="00874C28"/>
    <w:rsid w:val="008D472F"/>
    <w:rsid w:val="00AB4BB6"/>
    <w:rsid w:val="00B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398F"/>
  <w15:chartTrackingRefBased/>
  <w15:docId w15:val="{5B50570E-F6B1-454B-B304-82ABBB57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2F"/>
    <w:pPr>
      <w:ind w:left="720"/>
      <w:contextualSpacing/>
    </w:pPr>
  </w:style>
  <w:style w:type="paragraph" w:customStyle="1" w:styleId="Default">
    <w:name w:val="Default"/>
    <w:rsid w:val="00B17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Ward</dc:creator>
  <cp:keywords/>
  <dc:description/>
  <cp:lastModifiedBy>Corinna Barber</cp:lastModifiedBy>
  <cp:revision>2</cp:revision>
  <dcterms:created xsi:type="dcterms:W3CDTF">2021-05-20T14:48:00Z</dcterms:created>
  <dcterms:modified xsi:type="dcterms:W3CDTF">2021-06-28T10:56:00Z</dcterms:modified>
</cp:coreProperties>
</file>